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E4E" w:rsidRPr="005C4727" w:rsidRDefault="00446E4E" w:rsidP="00446E4E">
      <w:pPr>
        <w:spacing w:before="100" w:beforeAutospacing="1" w:after="100" w:afterAutospacing="1"/>
        <w:ind w:left="6373" w:hanging="6373"/>
        <w:jc w:val="right"/>
      </w:pPr>
      <w:r w:rsidRPr="005C4727">
        <w:t>Chwiram, 28.04.2014 r.</w:t>
      </w:r>
    </w:p>
    <w:p w:rsidR="00446E4E" w:rsidRPr="005C4727" w:rsidRDefault="00446E4E" w:rsidP="00446E4E">
      <w:pPr>
        <w:spacing w:before="100" w:beforeAutospacing="1" w:after="100" w:afterAutospacing="1"/>
        <w:ind w:left="6373" w:hanging="6373"/>
        <w:jc w:val="center"/>
        <w:rPr>
          <w:b/>
        </w:rPr>
      </w:pPr>
      <w:r w:rsidRPr="005C4727">
        <w:rPr>
          <w:b/>
        </w:rPr>
        <w:t>Zarządzenie nr</w:t>
      </w:r>
      <w:r>
        <w:rPr>
          <w:b/>
        </w:rPr>
        <w:t xml:space="preserve"> 6/2014</w:t>
      </w:r>
    </w:p>
    <w:p w:rsidR="00446E4E" w:rsidRPr="005C4727" w:rsidRDefault="00446E4E" w:rsidP="00446E4E">
      <w:pPr>
        <w:ind w:left="6372" w:hanging="6372"/>
        <w:jc w:val="center"/>
        <w:rPr>
          <w:b/>
        </w:rPr>
      </w:pPr>
      <w:r w:rsidRPr="005C4727">
        <w:rPr>
          <w:b/>
        </w:rPr>
        <w:t>Dyrektora Gimnazjum im. ks. Jana Twardowskiego w Chwiramie</w:t>
      </w:r>
    </w:p>
    <w:p w:rsidR="00446E4E" w:rsidRPr="005C4727" w:rsidRDefault="00446E4E" w:rsidP="00446E4E">
      <w:pPr>
        <w:jc w:val="center"/>
        <w:rPr>
          <w:b/>
        </w:rPr>
      </w:pPr>
      <w:r w:rsidRPr="005C4727">
        <w:rPr>
          <w:b/>
        </w:rPr>
        <w:t>w sprawie wprowadzenia Regulaminu wynagradzania pracowników niepedagogicznych, zatrudnionych w Gimnazjum im. ks. Jana Twardowskiego</w:t>
      </w:r>
    </w:p>
    <w:p w:rsidR="00446E4E" w:rsidRDefault="00446E4E" w:rsidP="00446E4E">
      <w:pPr>
        <w:jc w:val="center"/>
        <w:rPr>
          <w:b/>
        </w:rPr>
      </w:pPr>
      <w:r w:rsidRPr="005C4727">
        <w:rPr>
          <w:b/>
        </w:rPr>
        <w:t>w Chwiramie</w:t>
      </w:r>
    </w:p>
    <w:p w:rsidR="00446E4E" w:rsidRDefault="00446E4E" w:rsidP="00446E4E">
      <w:pPr>
        <w:jc w:val="center"/>
        <w:rPr>
          <w:b/>
        </w:rPr>
      </w:pPr>
    </w:p>
    <w:p w:rsidR="00446E4E" w:rsidRDefault="00446E4E" w:rsidP="00446E4E">
      <w:pPr>
        <w:jc w:val="center"/>
        <w:rPr>
          <w:b/>
        </w:rPr>
      </w:pPr>
    </w:p>
    <w:p w:rsidR="00446E4E" w:rsidRDefault="00446E4E" w:rsidP="00446E4E">
      <w:r w:rsidRPr="007557D3">
        <w:t>Podstawa prawna</w:t>
      </w:r>
      <w:r>
        <w:t>:</w:t>
      </w:r>
    </w:p>
    <w:p w:rsidR="00446E4E" w:rsidRDefault="00446E4E" w:rsidP="00446E4E">
      <w:r>
        <w:t>Na podstawie art. 39 ust.1 i 2 Ustawy z dnia 21 listopada 2008 r. o pracownikach samorządowych (</w:t>
      </w:r>
      <w:proofErr w:type="spellStart"/>
      <w:r>
        <w:t>Dz.U</w:t>
      </w:r>
      <w:proofErr w:type="spellEnd"/>
      <w:r>
        <w:t>. z 2008 r. Nr 223,poz.1458) i rozporządzenia Rady Ministrów z dnia 18 marca 2008 r. w sprawie wynagradzania pracowników samorządowych (Dz. U. nr 50, poz. 398) w stosunku do pracowników nie będących nauczycielami.</w:t>
      </w:r>
    </w:p>
    <w:p w:rsidR="00446E4E" w:rsidRDefault="00446E4E" w:rsidP="00446E4E"/>
    <w:p w:rsidR="00446E4E" w:rsidRPr="007557D3" w:rsidRDefault="00446E4E" w:rsidP="00446E4E">
      <w:r>
        <w:t>zarządzam co następuje:</w:t>
      </w:r>
    </w:p>
    <w:p w:rsidR="00446E4E" w:rsidRPr="005C4727" w:rsidRDefault="00446E4E" w:rsidP="00F06A7A">
      <w:pPr>
        <w:jc w:val="center"/>
        <w:rPr>
          <w:b/>
          <w:color w:val="000000"/>
        </w:rPr>
      </w:pPr>
      <w:r w:rsidRPr="005C4727">
        <w:rPr>
          <w:b/>
          <w:color w:val="000000"/>
        </w:rPr>
        <w:t>§ 1</w:t>
      </w: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</w:p>
    <w:p w:rsidR="00446E4E" w:rsidRPr="005C4727" w:rsidRDefault="00446E4E" w:rsidP="00446E4E">
      <w:pPr>
        <w:ind w:left="-142"/>
        <w:jc w:val="both"/>
        <w:rPr>
          <w:color w:val="000000"/>
        </w:rPr>
      </w:pPr>
      <w:r w:rsidRPr="005C4727">
        <w:rPr>
          <w:color w:val="000000"/>
        </w:rPr>
        <w:t xml:space="preserve">Przyjąć jako obowiązujący do realizacji „Regulamin wynagradzania pracowników niepedagogicznych  zatrudnionych w Gimnazjum im. ks. Jana Twardowskiego w Chwiramie” </w:t>
      </w: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  <w:r w:rsidRPr="005C4727">
        <w:rPr>
          <w:b/>
          <w:color w:val="000000"/>
        </w:rPr>
        <w:t>§ 2</w:t>
      </w: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</w:p>
    <w:p w:rsidR="00446E4E" w:rsidRPr="005C4727" w:rsidRDefault="00446E4E" w:rsidP="00446E4E">
      <w:pPr>
        <w:ind w:left="-142"/>
        <w:jc w:val="both"/>
        <w:rPr>
          <w:color w:val="000000"/>
        </w:rPr>
      </w:pPr>
      <w:r w:rsidRPr="005C4727">
        <w:rPr>
          <w:color w:val="000000"/>
        </w:rPr>
        <w:t xml:space="preserve">Traci  moc zarządzenie Dyrektora szkoły Nr 10 z dnia 02.09.2013r. w sprawie wprowadzenia „Regulaminu wynagradzania pracowników niepedagogicznych zatrudnionych </w:t>
      </w:r>
      <w:r w:rsidRPr="005C4727">
        <w:rPr>
          <w:color w:val="000000"/>
        </w:rPr>
        <w:br/>
        <w:t>w Gimnazjum im. ks. Jana Twardowskiego w Chwiramie” z dnia 02 września 2013</w:t>
      </w:r>
      <w:r w:rsidR="00723473">
        <w:rPr>
          <w:color w:val="000000"/>
        </w:rPr>
        <w:t xml:space="preserve"> </w:t>
      </w:r>
      <w:r w:rsidRPr="005C4727">
        <w:rPr>
          <w:color w:val="000000"/>
        </w:rPr>
        <w:t>r.</w:t>
      </w: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  <w:r w:rsidRPr="005C4727">
        <w:rPr>
          <w:b/>
          <w:color w:val="000000"/>
        </w:rPr>
        <w:t>§ 3</w:t>
      </w: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</w:p>
    <w:p w:rsidR="00446E4E" w:rsidRPr="005C4727" w:rsidRDefault="00446E4E" w:rsidP="00446E4E">
      <w:pPr>
        <w:ind w:left="-142"/>
        <w:jc w:val="both"/>
        <w:rPr>
          <w:color w:val="000000"/>
        </w:rPr>
      </w:pPr>
      <w:r w:rsidRPr="005C4727">
        <w:rPr>
          <w:color w:val="000000"/>
        </w:rPr>
        <w:t>Regulamin wynagradzania wchodzi w życie z dniem 12 maja 2014 r. - po upływie dwóch tygodni od dnia ogłoszenia pracownikom szkoły.</w:t>
      </w:r>
    </w:p>
    <w:p w:rsidR="00446E4E" w:rsidRPr="005C4727" w:rsidRDefault="00446E4E" w:rsidP="00446E4E">
      <w:pPr>
        <w:ind w:left="-142"/>
        <w:jc w:val="both"/>
        <w:rPr>
          <w:bCs/>
          <w:color w:val="000000"/>
        </w:rPr>
      </w:pPr>
    </w:p>
    <w:p w:rsidR="00446E4E" w:rsidRPr="005C4727" w:rsidRDefault="00446E4E" w:rsidP="00446E4E">
      <w:pPr>
        <w:ind w:left="-142"/>
        <w:jc w:val="both"/>
        <w:rPr>
          <w:color w:val="000000"/>
        </w:rPr>
      </w:pP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  <w:r w:rsidRPr="005C4727">
        <w:rPr>
          <w:b/>
          <w:color w:val="000000"/>
        </w:rPr>
        <w:t>§ 4</w:t>
      </w:r>
    </w:p>
    <w:p w:rsidR="00446E4E" w:rsidRPr="005C4727" w:rsidRDefault="00446E4E" w:rsidP="00446E4E">
      <w:pPr>
        <w:ind w:left="-142"/>
        <w:jc w:val="center"/>
        <w:rPr>
          <w:b/>
          <w:color w:val="000000"/>
        </w:rPr>
      </w:pPr>
    </w:p>
    <w:p w:rsidR="00446E4E" w:rsidRDefault="00446E4E" w:rsidP="00446E4E">
      <w:pPr>
        <w:ind w:left="-142"/>
        <w:jc w:val="both"/>
        <w:rPr>
          <w:color w:val="000000"/>
        </w:rPr>
      </w:pPr>
      <w:r w:rsidRPr="005C4727">
        <w:rPr>
          <w:color w:val="000000"/>
        </w:rPr>
        <w:t>Zarządzenie wchodzi w życie z dniem podpisania.</w:t>
      </w:r>
    </w:p>
    <w:p w:rsidR="00F06A7A" w:rsidRDefault="00F06A7A" w:rsidP="00446E4E">
      <w:pPr>
        <w:ind w:left="-142"/>
        <w:jc w:val="both"/>
        <w:rPr>
          <w:color w:val="000000"/>
        </w:rPr>
      </w:pPr>
    </w:p>
    <w:p w:rsidR="00F06A7A" w:rsidRDefault="00F06A7A" w:rsidP="00446E4E">
      <w:pPr>
        <w:ind w:left="-142"/>
        <w:jc w:val="both"/>
        <w:rPr>
          <w:color w:val="000000"/>
          <w:sz w:val="20"/>
          <w:szCs w:val="20"/>
        </w:rPr>
      </w:pPr>
    </w:p>
    <w:p w:rsidR="00F06A7A" w:rsidRPr="00F06A7A" w:rsidRDefault="00F06A7A" w:rsidP="00446E4E">
      <w:pPr>
        <w:ind w:left="-142"/>
        <w:jc w:val="both"/>
        <w:rPr>
          <w:color w:val="000000"/>
          <w:sz w:val="20"/>
          <w:szCs w:val="20"/>
        </w:rPr>
      </w:pPr>
      <w:r w:rsidRPr="00F06A7A">
        <w:rPr>
          <w:color w:val="000000"/>
          <w:sz w:val="20"/>
          <w:szCs w:val="20"/>
        </w:rPr>
        <w:t>Załączniki:</w:t>
      </w:r>
    </w:p>
    <w:p w:rsidR="00F06A7A" w:rsidRPr="00F06A7A" w:rsidRDefault="00F06A7A" w:rsidP="00F06A7A">
      <w:pPr>
        <w:pStyle w:val="Akapitzlist"/>
        <w:numPr>
          <w:ilvl w:val="0"/>
          <w:numId w:val="1"/>
        </w:numPr>
        <w:jc w:val="both"/>
        <w:rPr>
          <w:color w:val="000000"/>
        </w:rPr>
      </w:pPr>
      <w:r w:rsidRPr="00F06A7A">
        <w:rPr>
          <w:color w:val="000000"/>
          <w:sz w:val="20"/>
          <w:szCs w:val="20"/>
        </w:rPr>
        <w:t>Regulamin wynagradzania pracowników niepedagogicznych zatrudnionych w Gimnazjum im. ks. Jana Twardowskiego w Chwiramie</w:t>
      </w:r>
      <w:r>
        <w:rPr>
          <w:color w:val="000000"/>
        </w:rPr>
        <w:t>.</w:t>
      </w:r>
    </w:p>
    <w:p w:rsidR="00446E4E" w:rsidRPr="005C4727" w:rsidRDefault="00446E4E" w:rsidP="00446E4E">
      <w:pPr>
        <w:ind w:left="-142"/>
        <w:jc w:val="both"/>
        <w:rPr>
          <w:color w:val="000000"/>
        </w:rPr>
      </w:pPr>
    </w:p>
    <w:p w:rsidR="00446E4E" w:rsidRPr="005C4727" w:rsidRDefault="00446E4E" w:rsidP="00446E4E">
      <w:pPr>
        <w:ind w:left="-142"/>
        <w:jc w:val="both"/>
        <w:rPr>
          <w:color w:val="000000"/>
        </w:rPr>
      </w:pPr>
    </w:p>
    <w:p w:rsidR="00446E4E" w:rsidRPr="005C4727" w:rsidRDefault="00446E4E" w:rsidP="00446E4E">
      <w:pPr>
        <w:ind w:left="-142"/>
        <w:jc w:val="both"/>
        <w:rPr>
          <w:color w:val="000000"/>
        </w:rPr>
      </w:pPr>
    </w:p>
    <w:p w:rsidR="00446E4E" w:rsidRPr="00AC1B68" w:rsidRDefault="00AC1B68" w:rsidP="00AC1B68">
      <w:pPr>
        <w:ind w:left="4248" w:firstLine="85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</w:t>
      </w:r>
      <w:r w:rsidRPr="00AC1B68">
        <w:rPr>
          <w:color w:val="000000"/>
          <w:sz w:val="20"/>
          <w:szCs w:val="20"/>
        </w:rPr>
        <w:t xml:space="preserve">Dyrektor </w:t>
      </w:r>
      <w:r w:rsidRPr="00AC1B68"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                       </w:t>
      </w:r>
      <w:r w:rsidRPr="00AC1B68">
        <w:rPr>
          <w:color w:val="000000"/>
          <w:sz w:val="20"/>
          <w:szCs w:val="20"/>
        </w:rPr>
        <w:t xml:space="preserve">Gimnazjum im. ks. Jana Twardowskiego </w:t>
      </w:r>
      <w:r w:rsidRPr="00AC1B68"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                                            </w:t>
      </w:r>
      <w:r w:rsidRPr="00AC1B68">
        <w:rPr>
          <w:color w:val="000000"/>
          <w:sz w:val="20"/>
          <w:szCs w:val="20"/>
        </w:rPr>
        <w:t>w Chwiramie</w:t>
      </w:r>
    </w:p>
    <w:p w:rsidR="00446E4E" w:rsidRPr="00AC1B68" w:rsidRDefault="00AC1B68" w:rsidP="00446E4E">
      <w:pPr>
        <w:ind w:left="-142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</w:t>
      </w:r>
      <w:bookmarkStart w:id="0" w:name="_GoBack"/>
      <w:bookmarkEnd w:id="0"/>
      <w:r w:rsidRPr="00AC1B68">
        <w:rPr>
          <w:bCs/>
          <w:color w:val="000000"/>
          <w:sz w:val="20"/>
          <w:szCs w:val="20"/>
        </w:rPr>
        <w:t>Elżbieta Kowalska</w:t>
      </w:r>
      <w:r w:rsidR="00446E4E" w:rsidRPr="00AC1B68">
        <w:rPr>
          <w:bCs/>
          <w:color w:val="000000"/>
          <w:sz w:val="20"/>
          <w:szCs w:val="20"/>
        </w:rPr>
        <w:tab/>
      </w:r>
      <w:r w:rsidR="00446E4E" w:rsidRPr="00AC1B68">
        <w:rPr>
          <w:bCs/>
          <w:color w:val="000000"/>
          <w:sz w:val="20"/>
          <w:szCs w:val="20"/>
        </w:rPr>
        <w:tab/>
      </w:r>
      <w:r w:rsidR="00446E4E" w:rsidRPr="00AC1B68">
        <w:rPr>
          <w:bCs/>
          <w:color w:val="000000"/>
          <w:sz w:val="20"/>
          <w:szCs w:val="20"/>
        </w:rPr>
        <w:tab/>
      </w:r>
    </w:p>
    <w:p w:rsidR="00446E4E" w:rsidRDefault="00446E4E" w:rsidP="00446E4E">
      <w:pPr>
        <w:ind w:left="1982" w:firstLine="850"/>
        <w:jc w:val="both"/>
        <w:rPr>
          <w:bCs/>
          <w:color w:val="000000"/>
        </w:rPr>
      </w:pPr>
    </w:p>
    <w:p w:rsidR="003B0A91" w:rsidRDefault="00446E4E" w:rsidP="00446E4E">
      <w:r w:rsidRPr="005C4727">
        <w:rPr>
          <w:bCs/>
          <w:color w:val="000000"/>
        </w:rPr>
        <w:lastRenderedPageBreak/>
        <w:t xml:space="preserve"> </w:t>
      </w:r>
    </w:p>
    <w:sectPr w:rsidR="003B0A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26040"/>
    <w:multiLevelType w:val="hybridMultilevel"/>
    <w:tmpl w:val="79005418"/>
    <w:lvl w:ilvl="0" w:tplc="61C8BCF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E4E"/>
    <w:rsid w:val="00067522"/>
    <w:rsid w:val="003B0A91"/>
    <w:rsid w:val="00446E4E"/>
    <w:rsid w:val="00723473"/>
    <w:rsid w:val="00AC1B68"/>
    <w:rsid w:val="00F0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6A7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75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522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6A7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75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52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Chwiram</dc:creator>
  <cp:keywords/>
  <dc:description/>
  <cp:lastModifiedBy>Grażyna</cp:lastModifiedBy>
  <cp:revision>6</cp:revision>
  <cp:lastPrinted>2014-05-21T10:15:00Z</cp:lastPrinted>
  <dcterms:created xsi:type="dcterms:W3CDTF">2014-04-22T08:57:00Z</dcterms:created>
  <dcterms:modified xsi:type="dcterms:W3CDTF">2014-05-23T11:33:00Z</dcterms:modified>
</cp:coreProperties>
</file>