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65B4C" w14:textId="1016D4B1" w:rsidR="5EEADD4B" w:rsidRDefault="5EEADD4B" w:rsidP="00783416">
      <w:bookmarkStart w:id="0" w:name="_GoBack"/>
      <w:bookmarkEnd w:id="0"/>
    </w:p>
    <w:p w14:paraId="22F357D7" w14:textId="46BE8E14" w:rsidR="5EEADD4B" w:rsidRDefault="5132B4DF" w:rsidP="5EEADD4B">
      <w:pPr>
        <w:jc w:val="center"/>
      </w:pPr>
      <w:r w:rsidRPr="5132B4DF">
        <w:rPr>
          <w:rFonts w:ascii="Times New Roman" w:eastAsia="Times New Roman" w:hAnsi="Times New Roman" w:cs="Times New Roman"/>
          <w:b/>
          <w:bCs/>
        </w:rPr>
        <w:t>Zarządzenie Nr 6/2016</w:t>
      </w:r>
    </w:p>
    <w:p w14:paraId="4FF7D58B" w14:textId="1ECC4F7A" w:rsidR="5EEADD4B" w:rsidRDefault="5132B4DF" w:rsidP="5EEADD4B">
      <w:pPr>
        <w:jc w:val="center"/>
      </w:pPr>
      <w:r w:rsidRPr="5132B4DF">
        <w:rPr>
          <w:rFonts w:ascii="Times New Roman" w:eastAsia="Times New Roman" w:hAnsi="Times New Roman" w:cs="Times New Roman"/>
          <w:b/>
          <w:bCs/>
        </w:rPr>
        <w:t xml:space="preserve">Dyrektora Gimnazjum im. </w:t>
      </w:r>
      <w:r w:rsidR="00087A9E">
        <w:rPr>
          <w:rFonts w:ascii="Times New Roman" w:eastAsia="Times New Roman" w:hAnsi="Times New Roman" w:cs="Times New Roman"/>
          <w:b/>
          <w:bCs/>
        </w:rPr>
        <w:t>k</w:t>
      </w:r>
      <w:r w:rsidRPr="5132B4DF">
        <w:rPr>
          <w:rFonts w:ascii="Times New Roman" w:eastAsia="Times New Roman" w:hAnsi="Times New Roman" w:cs="Times New Roman"/>
          <w:b/>
          <w:bCs/>
        </w:rPr>
        <w:t xml:space="preserve">s. Jana Twardowskiego w Chwiramie </w:t>
      </w:r>
      <w:r w:rsidR="5EEADD4B">
        <w:br/>
      </w:r>
      <w:r w:rsidRPr="5132B4DF">
        <w:rPr>
          <w:rFonts w:ascii="Times New Roman" w:eastAsia="Times New Roman" w:hAnsi="Times New Roman" w:cs="Times New Roman"/>
          <w:b/>
          <w:bCs/>
        </w:rPr>
        <w:t>z dnia 01.07.2016 r.</w:t>
      </w:r>
      <w:r w:rsidR="5EEADD4B">
        <w:br/>
      </w:r>
      <w:r w:rsidRPr="5132B4DF">
        <w:rPr>
          <w:rFonts w:ascii="Times New Roman" w:eastAsia="Times New Roman" w:hAnsi="Times New Roman" w:cs="Times New Roman"/>
          <w:b/>
          <w:bCs/>
        </w:rPr>
        <w:t xml:space="preserve"> w sprawie wprowadzenia "Instrukcji zasad przyznawania i refundacji zakupu okularów korygujących pracownikom wykonującym pracę przy monitorach ekranowych".</w:t>
      </w:r>
    </w:p>
    <w:p w14:paraId="304A1EC2" w14:textId="3BA5C3E9" w:rsidR="5EEADD4B" w:rsidRDefault="5EEADD4B" w:rsidP="5EEADD4B">
      <w:pPr>
        <w:jc w:val="center"/>
      </w:pPr>
    </w:p>
    <w:p w14:paraId="245806D3" w14:textId="7974D23F" w:rsidR="5EEADD4B" w:rsidRDefault="5132B4DF" w:rsidP="5132B4DF">
      <w:pPr>
        <w:jc w:val="both"/>
      </w:pPr>
      <w:r w:rsidRPr="5132B4DF">
        <w:rPr>
          <w:rFonts w:ascii="Times New Roman" w:eastAsia="Times New Roman" w:hAnsi="Times New Roman" w:cs="Times New Roman"/>
        </w:rPr>
        <w:t xml:space="preserve">Na podstawie §8 ust. 2 rozporządzenia Ministra Pracy i Polityki Socjalnej z dnia 1 grudnia 1998 r. </w:t>
      </w:r>
      <w:r w:rsidR="5EEADD4B">
        <w:br/>
      </w:r>
      <w:r w:rsidRPr="5132B4DF">
        <w:rPr>
          <w:rFonts w:ascii="Times New Roman" w:eastAsia="Times New Roman" w:hAnsi="Times New Roman" w:cs="Times New Roman"/>
        </w:rPr>
        <w:t xml:space="preserve">w sprawie bezpieczeństwa i higieny pracy na stanowiskach wyposażonych w monitory ekranowe </w:t>
      </w:r>
      <w:r w:rsidR="5EEADD4B">
        <w:br/>
      </w:r>
      <w:r w:rsidRPr="5132B4DF">
        <w:rPr>
          <w:rFonts w:ascii="Times New Roman" w:eastAsia="Times New Roman" w:hAnsi="Times New Roman" w:cs="Times New Roman"/>
        </w:rPr>
        <w:t>(Dz. U. NR 148, poz. 973) zarządzam co następuje:</w:t>
      </w:r>
    </w:p>
    <w:p w14:paraId="55A8ACCA" w14:textId="0E9351B8" w:rsidR="5EEADD4B" w:rsidRDefault="5EEADD4B" w:rsidP="5132B4DF">
      <w:pPr>
        <w:jc w:val="both"/>
      </w:pPr>
    </w:p>
    <w:p w14:paraId="65C610F5" w14:textId="10508CDA" w:rsidR="5EEADD4B" w:rsidRDefault="5132B4DF" w:rsidP="5132B4DF">
      <w:pPr>
        <w:ind w:left="3540" w:firstLine="708"/>
      </w:pPr>
      <w:r w:rsidRPr="5132B4DF">
        <w:rPr>
          <w:rFonts w:ascii="Times New Roman" w:eastAsia="Times New Roman" w:hAnsi="Times New Roman" w:cs="Times New Roman"/>
        </w:rPr>
        <w:t>§1</w:t>
      </w:r>
    </w:p>
    <w:p w14:paraId="55CF4C8C" w14:textId="7351C222" w:rsidR="4E536DB7" w:rsidRDefault="5132B4DF" w:rsidP="5132B4DF">
      <w:pPr>
        <w:jc w:val="both"/>
      </w:pPr>
      <w:r w:rsidRPr="5132B4DF">
        <w:rPr>
          <w:rFonts w:ascii="Times New Roman" w:eastAsia="Times New Roman" w:hAnsi="Times New Roman" w:cs="Times New Roman"/>
        </w:rPr>
        <w:t>Wprowadza się "Instrukcję zasad przyznawania i refundowania zakupu okularów korygujących pracownikom wykonującym pracę przy monitorach ekranowych", stanowiącą integralny załącznik (załącznik nr 1) do niniejszego zarządzenia.</w:t>
      </w:r>
    </w:p>
    <w:p w14:paraId="4D0F7C0E" w14:textId="3DC969EA" w:rsidR="5EEADD4B" w:rsidRDefault="5EEADD4B" w:rsidP="5132B4DF">
      <w:pPr>
        <w:jc w:val="both"/>
      </w:pPr>
    </w:p>
    <w:p w14:paraId="68F6926D" w14:textId="53E080B3" w:rsidR="5EEADD4B" w:rsidRDefault="5132B4DF" w:rsidP="5132B4DF">
      <w:pPr>
        <w:ind w:left="3540" w:firstLine="708"/>
      </w:pPr>
      <w:r w:rsidRPr="5132B4DF">
        <w:rPr>
          <w:rFonts w:ascii="Times New Roman" w:eastAsia="Times New Roman" w:hAnsi="Times New Roman" w:cs="Times New Roman"/>
        </w:rPr>
        <w:t>§2</w:t>
      </w:r>
    </w:p>
    <w:p w14:paraId="64E90F09" w14:textId="4C1B5686" w:rsidR="5EEADD4B" w:rsidRDefault="5132B4DF" w:rsidP="5132B4DF">
      <w:pPr>
        <w:jc w:val="both"/>
        <w:rPr>
          <w:rFonts w:ascii="Times New Roman" w:eastAsia="Times New Roman" w:hAnsi="Times New Roman" w:cs="Times New Roman"/>
        </w:rPr>
      </w:pPr>
      <w:r w:rsidRPr="5132B4DF">
        <w:rPr>
          <w:rFonts w:ascii="Times New Roman" w:eastAsia="Times New Roman" w:hAnsi="Times New Roman" w:cs="Times New Roman"/>
        </w:rPr>
        <w:t>Zarządzenie wchodzi w życie z dniem podpisania.</w:t>
      </w:r>
    </w:p>
    <w:p w14:paraId="57A3BE83" w14:textId="5E146E0D" w:rsidR="5EEADD4B" w:rsidRDefault="5EEADD4B" w:rsidP="5132B4DF">
      <w:pPr>
        <w:jc w:val="both"/>
      </w:pPr>
    </w:p>
    <w:p w14:paraId="407C21DA" w14:textId="77777777" w:rsidR="000C61F8" w:rsidRDefault="000C61F8" w:rsidP="001D75A8">
      <w:pPr>
        <w:ind w:left="5664"/>
        <w:jc w:val="center"/>
        <w:rPr>
          <w:sz w:val="20"/>
          <w:szCs w:val="20"/>
        </w:rPr>
      </w:pPr>
    </w:p>
    <w:p w14:paraId="0FA4DD4D" w14:textId="58D69065" w:rsidR="5EEADD4B" w:rsidRPr="001D75A8" w:rsidRDefault="001D75A8" w:rsidP="001D75A8">
      <w:pPr>
        <w:ind w:left="5664"/>
        <w:jc w:val="center"/>
        <w:rPr>
          <w:sz w:val="20"/>
          <w:szCs w:val="20"/>
        </w:rPr>
      </w:pPr>
      <w:r w:rsidRPr="001D75A8">
        <w:rPr>
          <w:sz w:val="20"/>
          <w:szCs w:val="20"/>
        </w:rPr>
        <w:t xml:space="preserve">Dyrektor Gimnazjum </w:t>
      </w:r>
      <w:r w:rsidRPr="001D75A8">
        <w:rPr>
          <w:sz w:val="20"/>
          <w:szCs w:val="20"/>
        </w:rPr>
        <w:br/>
        <w:t xml:space="preserve">im. ks. Jana Twardowskiego w Chwiramie </w:t>
      </w:r>
      <w:r w:rsidRPr="001D75A8">
        <w:rPr>
          <w:sz w:val="20"/>
          <w:szCs w:val="20"/>
        </w:rPr>
        <w:br/>
        <w:t>Elżbieta Kowalska</w:t>
      </w:r>
    </w:p>
    <w:p w14:paraId="195F4A76" w14:textId="16DCD291" w:rsidR="4E536DB7" w:rsidRDefault="4E536DB7" w:rsidP="5132B4DF">
      <w:pPr>
        <w:ind w:left="3540" w:firstLine="708"/>
      </w:pPr>
    </w:p>
    <w:p w14:paraId="3441FC71" w14:textId="29184F23" w:rsidR="4E536DB7" w:rsidRDefault="4E536DB7" w:rsidP="5132B4DF">
      <w:pPr>
        <w:ind w:left="3540" w:firstLine="708"/>
      </w:pPr>
    </w:p>
    <w:p w14:paraId="421F07D8" w14:textId="1F30B302" w:rsidR="250E83D0" w:rsidRDefault="5132B4DF" w:rsidP="5132B4DF">
      <w:pPr>
        <w:ind w:left="3540" w:firstLine="708"/>
      </w:pPr>
      <w:r>
        <w:t xml:space="preserve">                </w:t>
      </w:r>
    </w:p>
    <w:p w14:paraId="752B79B7" w14:textId="77777777" w:rsidR="000C61F8" w:rsidRDefault="000C61F8" w:rsidP="00512C69"/>
    <w:p w14:paraId="0AB0E07A" w14:textId="5B76FE08" w:rsidR="4E536DB7" w:rsidRDefault="4E536DB7" w:rsidP="5132B4DF">
      <w:pPr>
        <w:ind w:left="3540" w:firstLine="708"/>
      </w:pPr>
    </w:p>
    <w:p w14:paraId="313100B5" w14:textId="66429F8E" w:rsidR="4E536DB7" w:rsidRDefault="5132B4DF" w:rsidP="5132B4DF">
      <w:pPr>
        <w:jc w:val="both"/>
      </w:pPr>
      <w:r w:rsidRPr="5132B4DF">
        <w:rPr>
          <w:rFonts w:ascii="Times New Roman" w:eastAsia="Times New Roman" w:hAnsi="Times New Roman" w:cs="Times New Roman"/>
        </w:rPr>
        <w:t>Załącznik:</w:t>
      </w:r>
    </w:p>
    <w:p w14:paraId="3F638730" w14:textId="0D1DEF1A" w:rsidR="4E536DB7" w:rsidRDefault="5132B4DF" w:rsidP="5132B4DF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5132B4DF">
        <w:rPr>
          <w:rFonts w:ascii="Times New Roman" w:eastAsia="Times New Roman" w:hAnsi="Times New Roman" w:cs="Times New Roman"/>
        </w:rPr>
        <w:t>Instrukcja zasad przyznawania i refundowania zakupu okularów korygujących pracownikom wykonującym pracę przy monitorach ekranowych.</w:t>
      </w:r>
    </w:p>
    <w:p w14:paraId="13CA2373" w14:textId="612CB58B" w:rsidR="5EEADD4B" w:rsidRDefault="5EEADD4B" w:rsidP="5EEADD4B">
      <w:pPr>
        <w:jc w:val="center"/>
      </w:pPr>
    </w:p>
    <w:p w14:paraId="34CEE36E" w14:textId="74182C57" w:rsidR="5EEADD4B" w:rsidRDefault="5EEADD4B" w:rsidP="5EEADD4B"/>
    <w:sectPr w:rsidR="5EEADD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E6904"/>
    <w:multiLevelType w:val="hybridMultilevel"/>
    <w:tmpl w:val="18D62BE4"/>
    <w:lvl w:ilvl="0" w:tplc="50009E52">
      <w:start w:val="1"/>
      <w:numFmt w:val="decimal"/>
      <w:lvlText w:val="%1."/>
      <w:lvlJc w:val="left"/>
      <w:pPr>
        <w:ind w:left="720" w:hanging="360"/>
      </w:pPr>
    </w:lvl>
    <w:lvl w:ilvl="1" w:tplc="34B21F10">
      <w:start w:val="1"/>
      <w:numFmt w:val="lowerLetter"/>
      <w:lvlText w:val="%2."/>
      <w:lvlJc w:val="left"/>
      <w:pPr>
        <w:ind w:left="1440" w:hanging="360"/>
      </w:pPr>
    </w:lvl>
    <w:lvl w:ilvl="2" w:tplc="FC9475D8">
      <w:start w:val="1"/>
      <w:numFmt w:val="lowerRoman"/>
      <w:lvlText w:val="%3."/>
      <w:lvlJc w:val="right"/>
      <w:pPr>
        <w:ind w:left="2160" w:hanging="180"/>
      </w:pPr>
    </w:lvl>
    <w:lvl w:ilvl="3" w:tplc="451CD554">
      <w:start w:val="1"/>
      <w:numFmt w:val="decimal"/>
      <w:lvlText w:val="%4."/>
      <w:lvlJc w:val="left"/>
      <w:pPr>
        <w:ind w:left="2880" w:hanging="360"/>
      </w:pPr>
    </w:lvl>
    <w:lvl w:ilvl="4" w:tplc="82CEA896">
      <w:start w:val="1"/>
      <w:numFmt w:val="lowerLetter"/>
      <w:lvlText w:val="%5."/>
      <w:lvlJc w:val="left"/>
      <w:pPr>
        <w:ind w:left="3600" w:hanging="360"/>
      </w:pPr>
    </w:lvl>
    <w:lvl w:ilvl="5" w:tplc="1FA21628">
      <w:start w:val="1"/>
      <w:numFmt w:val="lowerRoman"/>
      <w:lvlText w:val="%6."/>
      <w:lvlJc w:val="right"/>
      <w:pPr>
        <w:ind w:left="4320" w:hanging="180"/>
      </w:pPr>
    </w:lvl>
    <w:lvl w:ilvl="6" w:tplc="4774A74C">
      <w:start w:val="1"/>
      <w:numFmt w:val="decimal"/>
      <w:lvlText w:val="%7."/>
      <w:lvlJc w:val="left"/>
      <w:pPr>
        <w:ind w:left="5040" w:hanging="360"/>
      </w:pPr>
    </w:lvl>
    <w:lvl w:ilvl="7" w:tplc="826AAF04">
      <w:start w:val="1"/>
      <w:numFmt w:val="lowerLetter"/>
      <w:lvlText w:val="%8."/>
      <w:lvlJc w:val="left"/>
      <w:pPr>
        <w:ind w:left="5760" w:hanging="360"/>
      </w:pPr>
    </w:lvl>
    <w:lvl w:ilvl="8" w:tplc="A588CE3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30099"/>
    <w:multiLevelType w:val="hybridMultilevel"/>
    <w:tmpl w:val="47C00D8A"/>
    <w:lvl w:ilvl="0" w:tplc="C1C41892">
      <w:start w:val="1"/>
      <w:numFmt w:val="decimal"/>
      <w:lvlText w:val="%1."/>
      <w:lvlJc w:val="left"/>
      <w:pPr>
        <w:ind w:left="720" w:hanging="360"/>
      </w:pPr>
    </w:lvl>
    <w:lvl w:ilvl="1" w:tplc="E1FC27A4">
      <w:start w:val="1"/>
      <w:numFmt w:val="lowerLetter"/>
      <w:lvlText w:val="%2."/>
      <w:lvlJc w:val="left"/>
      <w:pPr>
        <w:ind w:left="1440" w:hanging="360"/>
      </w:pPr>
    </w:lvl>
    <w:lvl w:ilvl="2" w:tplc="0F2C635E">
      <w:start w:val="1"/>
      <w:numFmt w:val="lowerRoman"/>
      <w:lvlText w:val="%3."/>
      <w:lvlJc w:val="right"/>
      <w:pPr>
        <w:ind w:left="2160" w:hanging="180"/>
      </w:pPr>
    </w:lvl>
    <w:lvl w:ilvl="3" w:tplc="8F506816">
      <w:start w:val="1"/>
      <w:numFmt w:val="decimal"/>
      <w:lvlText w:val="%4."/>
      <w:lvlJc w:val="left"/>
      <w:pPr>
        <w:ind w:left="2880" w:hanging="360"/>
      </w:pPr>
    </w:lvl>
    <w:lvl w:ilvl="4" w:tplc="7750BC92">
      <w:start w:val="1"/>
      <w:numFmt w:val="lowerLetter"/>
      <w:lvlText w:val="%5."/>
      <w:lvlJc w:val="left"/>
      <w:pPr>
        <w:ind w:left="3600" w:hanging="360"/>
      </w:pPr>
    </w:lvl>
    <w:lvl w:ilvl="5" w:tplc="C5F4C522">
      <w:start w:val="1"/>
      <w:numFmt w:val="lowerRoman"/>
      <w:lvlText w:val="%6."/>
      <w:lvlJc w:val="right"/>
      <w:pPr>
        <w:ind w:left="4320" w:hanging="180"/>
      </w:pPr>
    </w:lvl>
    <w:lvl w:ilvl="6" w:tplc="2D30DB98">
      <w:start w:val="1"/>
      <w:numFmt w:val="decimal"/>
      <w:lvlText w:val="%7."/>
      <w:lvlJc w:val="left"/>
      <w:pPr>
        <w:ind w:left="5040" w:hanging="360"/>
      </w:pPr>
    </w:lvl>
    <w:lvl w:ilvl="7" w:tplc="F3F0FD3A">
      <w:start w:val="1"/>
      <w:numFmt w:val="lowerLetter"/>
      <w:lvlText w:val="%8."/>
      <w:lvlJc w:val="left"/>
      <w:pPr>
        <w:ind w:left="5760" w:hanging="360"/>
      </w:pPr>
    </w:lvl>
    <w:lvl w:ilvl="8" w:tplc="3C16A9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25745"/>
    <w:multiLevelType w:val="hybridMultilevel"/>
    <w:tmpl w:val="6B3689C6"/>
    <w:lvl w:ilvl="0" w:tplc="F9BA0160">
      <w:start w:val="1"/>
      <w:numFmt w:val="decimal"/>
      <w:lvlText w:val="%1."/>
      <w:lvlJc w:val="left"/>
      <w:pPr>
        <w:ind w:left="720" w:hanging="360"/>
      </w:pPr>
    </w:lvl>
    <w:lvl w:ilvl="1" w:tplc="1ECCEB52">
      <w:start w:val="1"/>
      <w:numFmt w:val="lowerLetter"/>
      <w:lvlText w:val="%2."/>
      <w:lvlJc w:val="left"/>
      <w:pPr>
        <w:ind w:left="1440" w:hanging="360"/>
      </w:pPr>
    </w:lvl>
    <w:lvl w:ilvl="2" w:tplc="719C036E">
      <w:start w:val="1"/>
      <w:numFmt w:val="lowerRoman"/>
      <w:lvlText w:val="%3."/>
      <w:lvlJc w:val="right"/>
      <w:pPr>
        <w:ind w:left="2160" w:hanging="180"/>
      </w:pPr>
    </w:lvl>
    <w:lvl w:ilvl="3" w:tplc="E2849ABE">
      <w:start w:val="1"/>
      <w:numFmt w:val="decimal"/>
      <w:lvlText w:val="%4."/>
      <w:lvlJc w:val="left"/>
      <w:pPr>
        <w:ind w:left="2880" w:hanging="360"/>
      </w:pPr>
    </w:lvl>
    <w:lvl w:ilvl="4" w:tplc="DB0E4D6A">
      <w:start w:val="1"/>
      <w:numFmt w:val="lowerLetter"/>
      <w:lvlText w:val="%5."/>
      <w:lvlJc w:val="left"/>
      <w:pPr>
        <w:ind w:left="3600" w:hanging="360"/>
      </w:pPr>
    </w:lvl>
    <w:lvl w:ilvl="5" w:tplc="400ED7E2">
      <w:start w:val="1"/>
      <w:numFmt w:val="lowerRoman"/>
      <w:lvlText w:val="%6."/>
      <w:lvlJc w:val="right"/>
      <w:pPr>
        <w:ind w:left="4320" w:hanging="180"/>
      </w:pPr>
    </w:lvl>
    <w:lvl w:ilvl="6" w:tplc="9D507F3E">
      <w:start w:val="1"/>
      <w:numFmt w:val="decimal"/>
      <w:lvlText w:val="%7."/>
      <w:lvlJc w:val="left"/>
      <w:pPr>
        <w:ind w:left="5040" w:hanging="360"/>
      </w:pPr>
    </w:lvl>
    <w:lvl w:ilvl="7" w:tplc="FDD81234">
      <w:start w:val="1"/>
      <w:numFmt w:val="lowerLetter"/>
      <w:lvlText w:val="%8."/>
      <w:lvlJc w:val="left"/>
      <w:pPr>
        <w:ind w:left="5760" w:hanging="360"/>
      </w:pPr>
    </w:lvl>
    <w:lvl w:ilvl="8" w:tplc="CC3830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2265B"/>
    <w:multiLevelType w:val="hybridMultilevel"/>
    <w:tmpl w:val="40B4CDF4"/>
    <w:lvl w:ilvl="0" w:tplc="8CDAECC4">
      <w:start w:val="1"/>
      <w:numFmt w:val="decimal"/>
      <w:lvlText w:val="%1."/>
      <w:lvlJc w:val="left"/>
      <w:pPr>
        <w:ind w:left="720" w:hanging="360"/>
      </w:pPr>
    </w:lvl>
    <w:lvl w:ilvl="1" w:tplc="B8926D20">
      <w:start w:val="1"/>
      <w:numFmt w:val="lowerLetter"/>
      <w:lvlText w:val="%2."/>
      <w:lvlJc w:val="left"/>
      <w:pPr>
        <w:ind w:left="1440" w:hanging="360"/>
      </w:pPr>
    </w:lvl>
    <w:lvl w:ilvl="2" w:tplc="D04A2A44">
      <w:start w:val="1"/>
      <w:numFmt w:val="lowerRoman"/>
      <w:lvlText w:val="%3."/>
      <w:lvlJc w:val="right"/>
      <w:pPr>
        <w:ind w:left="2160" w:hanging="180"/>
      </w:pPr>
    </w:lvl>
    <w:lvl w:ilvl="3" w:tplc="FB4C5F2E">
      <w:start w:val="1"/>
      <w:numFmt w:val="decimal"/>
      <w:lvlText w:val="%4."/>
      <w:lvlJc w:val="left"/>
      <w:pPr>
        <w:ind w:left="2880" w:hanging="360"/>
      </w:pPr>
    </w:lvl>
    <w:lvl w:ilvl="4" w:tplc="DC98386A">
      <w:start w:val="1"/>
      <w:numFmt w:val="lowerLetter"/>
      <w:lvlText w:val="%5."/>
      <w:lvlJc w:val="left"/>
      <w:pPr>
        <w:ind w:left="3600" w:hanging="360"/>
      </w:pPr>
    </w:lvl>
    <w:lvl w:ilvl="5" w:tplc="A9023404">
      <w:start w:val="1"/>
      <w:numFmt w:val="lowerRoman"/>
      <w:lvlText w:val="%6."/>
      <w:lvlJc w:val="right"/>
      <w:pPr>
        <w:ind w:left="4320" w:hanging="180"/>
      </w:pPr>
    </w:lvl>
    <w:lvl w:ilvl="6" w:tplc="D5360124">
      <w:start w:val="1"/>
      <w:numFmt w:val="decimal"/>
      <w:lvlText w:val="%7."/>
      <w:lvlJc w:val="left"/>
      <w:pPr>
        <w:ind w:left="5040" w:hanging="360"/>
      </w:pPr>
    </w:lvl>
    <w:lvl w:ilvl="7" w:tplc="187810E4">
      <w:start w:val="1"/>
      <w:numFmt w:val="lowerLetter"/>
      <w:lvlText w:val="%8."/>
      <w:lvlJc w:val="left"/>
      <w:pPr>
        <w:ind w:left="5760" w:hanging="360"/>
      </w:pPr>
    </w:lvl>
    <w:lvl w:ilvl="8" w:tplc="3FB2F64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EADD4B"/>
    <w:rsid w:val="00087A9E"/>
    <w:rsid w:val="000C61F8"/>
    <w:rsid w:val="001D75A8"/>
    <w:rsid w:val="00512C69"/>
    <w:rsid w:val="006D1096"/>
    <w:rsid w:val="00783416"/>
    <w:rsid w:val="250E83D0"/>
    <w:rsid w:val="4E536DB7"/>
    <w:rsid w:val="5132B4DF"/>
    <w:rsid w:val="5EEAD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067F5"/>
  <w15:chartTrackingRefBased/>
  <w15:docId w15:val="{9E2F1089-33DE-4A86-B915-9F971865A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147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Grażyna Bieniek</cp:lastModifiedBy>
  <cp:revision>7</cp:revision>
  <dcterms:created xsi:type="dcterms:W3CDTF">2012-08-07T03:55:00Z</dcterms:created>
  <dcterms:modified xsi:type="dcterms:W3CDTF">2016-07-04T11:11:00Z</dcterms:modified>
</cp:coreProperties>
</file>