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D5D" w:rsidRPr="002945D3" w:rsidRDefault="0022433E" w:rsidP="002945D3">
      <w:pPr>
        <w:tabs>
          <w:tab w:val="left" w:pos="1050"/>
        </w:tabs>
        <w:jc w:val="center"/>
        <w:rPr>
          <w:b/>
        </w:rPr>
      </w:pPr>
      <w:r>
        <w:rPr>
          <w:b/>
        </w:rPr>
        <w:t>ZARZĄDZENIE NR 6</w:t>
      </w:r>
      <w:r w:rsidR="007C3D5D" w:rsidRPr="002945D3">
        <w:rPr>
          <w:b/>
        </w:rPr>
        <w:t>/2015</w:t>
      </w:r>
    </w:p>
    <w:p w:rsidR="007C3D5D" w:rsidRPr="002945D3" w:rsidRDefault="007C3D5D" w:rsidP="002945D3">
      <w:pPr>
        <w:tabs>
          <w:tab w:val="left" w:pos="1050"/>
        </w:tabs>
        <w:jc w:val="center"/>
        <w:rPr>
          <w:b/>
        </w:rPr>
      </w:pPr>
      <w:r w:rsidRPr="002945D3">
        <w:rPr>
          <w:b/>
        </w:rPr>
        <w:t>Dyrektora Gimnazjum im. ks. Jana Twardowskiego w Chwiramie</w:t>
      </w:r>
    </w:p>
    <w:p w:rsidR="007C3D5D" w:rsidRPr="002945D3" w:rsidRDefault="007C3D5D" w:rsidP="002945D3">
      <w:pPr>
        <w:tabs>
          <w:tab w:val="left" w:pos="1050"/>
        </w:tabs>
        <w:jc w:val="center"/>
        <w:rPr>
          <w:b/>
        </w:rPr>
      </w:pPr>
      <w:r w:rsidRPr="002945D3">
        <w:rPr>
          <w:b/>
        </w:rPr>
        <w:t>z dnia 27.04.2015 r.</w:t>
      </w:r>
    </w:p>
    <w:p w:rsidR="006633A1" w:rsidRPr="002945D3" w:rsidRDefault="007C3D5D" w:rsidP="002945D3">
      <w:pPr>
        <w:tabs>
          <w:tab w:val="left" w:pos="1050"/>
        </w:tabs>
        <w:jc w:val="both"/>
        <w:rPr>
          <w:b/>
        </w:rPr>
      </w:pPr>
      <w:r w:rsidRPr="002945D3">
        <w:rPr>
          <w:b/>
        </w:rPr>
        <w:t xml:space="preserve">w sprawie wdrożenia Procedur postępowania nauczycieli </w:t>
      </w:r>
      <w:r w:rsidR="002945D3" w:rsidRPr="002945D3">
        <w:rPr>
          <w:b/>
        </w:rPr>
        <w:t>w sprawach trudnych oraz</w:t>
      </w:r>
      <w:r w:rsidRPr="002945D3">
        <w:rPr>
          <w:b/>
        </w:rPr>
        <w:t xml:space="preserve"> obowiązków p</w:t>
      </w:r>
      <w:r w:rsidR="002945D3" w:rsidRPr="002945D3">
        <w:rPr>
          <w:b/>
        </w:rPr>
        <w:t>racowników szkoły w zakresie działań wychowawczych, zapobiegawczych oraz interwencyjnych.</w:t>
      </w:r>
    </w:p>
    <w:p w:rsidR="006633A1" w:rsidRPr="002945D3" w:rsidRDefault="001F4A8C" w:rsidP="006633A1">
      <w:pPr>
        <w:rPr>
          <w:sz w:val="18"/>
          <w:szCs w:val="18"/>
        </w:rPr>
      </w:pPr>
      <w:r w:rsidRPr="002945D3">
        <w:rPr>
          <w:sz w:val="18"/>
          <w:szCs w:val="18"/>
        </w:rPr>
        <w:t>N</w:t>
      </w:r>
      <w:r w:rsidR="006633A1" w:rsidRPr="002945D3">
        <w:rPr>
          <w:sz w:val="18"/>
          <w:szCs w:val="18"/>
        </w:rPr>
        <w:t>a podstawie:</w:t>
      </w:r>
    </w:p>
    <w:p w:rsidR="006633A1" w:rsidRPr="002945D3" w:rsidRDefault="006633A1" w:rsidP="002945D3">
      <w:pPr>
        <w:pStyle w:val="Akapitzlist"/>
        <w:numPr>
          <w:ilvl w:val="0"/>
          <w:numId w:val="1"/>
        </w:numPr>
        <w:jc w:val="both"/>
        <w:rPr>
          <w:sz w:val="16"/>
          <w:szCs w:val="16"/>
        </w:rPr>
      </w:pPr>
      <w:r w:rsidRPr="002945D3">
        <w:rPr>
          <w:sz w:val="16"/>
          <w:szCs w:val="16"/>
        </w:rPr>
        <w:t>Ustawy z dnia 7 września 1991r.o systemie oświaty ( Dz. U. z 2004 r. Nr 256, poz. 2572, z późn.zm.) art. 39 ust.1 pkt, 5a</w:t>
      </w:r>
      <w:r w:rsidR="00405009" w:rsidRPr="002945D3">
        <w:rPr>
          <w:sz w:val="16"/>
          <w:szCs w:val="16"/>
        </w:rPr>
        <w:t>.</w:t>
      </w:r>
    </w:p>
    <w:p w:rsidR="00405009" w:rsidRPr="002945D3" w:rsidRDefault="00405009" w:rsidP="002945D3">
      <w:pPr>
        <w:pStyle w:val="Akapitzlist"/>
        <w:numPr>
          <w:ilvl w:val="0"/>
          <w:numId w:val="1"/>
        </w:numPr>
        <w:jc w:val="both"/>
        <w:rPr>
          <w:sz w:val="16"/>
          <w:szCs w:val="16"/>
        </w:rPr>
      </w:pPr>
      <w:r w:rsidRPr="002945D3">
        <w:rPr>
          <w:rFonts w:cs="Times New Roman"/>
          <w:sz w:val="16"/>
          <w:szCs w:val="16"/>
        </w:rPr>
        <w:t>Konstytucji Rzeczypospolitej Polskiej z dnia 02.04.1997r. / Dz. U. Nr 78, poz. 483 /.</w:t>
      </w:r>
    </w:p>
    <w:p w:rsidR="00405009" w:rsidRPr="002945D3" w:rsidRDefault="00405009" w:rsidP="002945D3">
      <w:pPr>
        <w:pStyle w:val="Akapitzlist"/>
        <w:numPr>
          <w:ilvl w:val="0"/>
          <w:numId w:val="1"/>
        </w:numPr>
        <w:jc w:val="both"/>
        <w:rPr>
          <w:sz w:val="16"/>
          <w:szCs w:val="16"/>
        </w:rPr>
      </w:pPr>
      <w:r w:rsidRPr="002945D3">
        <w:rPr>
          <w:rFonts w:cs="Times New Roman"/>
          <w:sz w:val="16"/>
          <w:szCs w:val="16"/>
        </w:rPr>
        <w:t>Konwencji o Prawach Dziecka przyjęta przez Zgromadzenie Ogólne Narodów Zjednoczonych dnia 20.11.1989r. / Dz. U.  z 1991r., Nr 120, poz. 526/.</w:t>
      </w:r>
    </w:p>
    <w:p w:rsidR="00405009" w:rsidRPr="002945D3" w:rsidRDefault="00405009" w:rsidP="002945D3">
      <w:pPr>
        <w:pStyle w:val="Akapitzlist"/>
        <w:numPr>
          <w:ilvl w:val="0"/>
          <w:numId w:val="1"/>
        </w:numPr>
        <w:jc w:val="both"/>
        <w:rPr>
          <w:sz w:val="16"/>
          <w:szCs w:val="16"/>
        </w:rPr>
      </w:pPr>
      <w:r w:rsidRPr="002945D3">
        <w:rPr>
          <w:rFonts w:cs="Times New Roman"/>
          <w:sz w:val="16"/>
          <w:szCs w:val="16"/>
        </w:rPr>
        <w:t xml:space="preserve">Ustawy z dnia 23.04.1964r.- Kodeks Cywilny / Dz. U Nr 16, poz. 93 z </w:t>
      </w:r>
      <w:proofErr w:type="spellStart"/>
      <w:r w:rsidRPr="002945D3">
        <w:rPr>
          <w:rFonts w:cs="Times New Roman"/>
          <w:sz w:val="16"/>
          <w:szCs w:val="16"/>
        </w:rPr>
        <w:t>późn</w:t>
      </w:r>
      <w:proofErr w:type="spellEnd"/>
      <w:r w:rsidRPr="002945D3">
        <w:rPr>
          <w:rFonts w:cs="Times New Roman"/>
          <w:sz w:val="16"/>
          <w:szCs w:val="16"/>
        </w:rPr>
        <w:t>. zm. /.</w:t>
      </w:r>
    </w:p>
    <w:p w:rsidR="00405009" w:rsidRPr="002945D3" w:rsidRDefault="00405009" w:rsidP="002945D3">
      <w:pPr>
        <w:pStyle w:val="Akapitzlist"/>
        <w:numPr>
          <w:ilvl w:val="0"/>
          <w:numId w:val="1"/>
        </w:numPr>
        <w:jc w:val="both"/>
        <w:rPr>
          <w:sz w:val="16"/>
          <w:szCs w:val="16"/>
        </w:rPr>
      </w:pPr>
      <w:r w:rsidRPr="002945D3">
        <w:rPr>
          <w:rFonts w:cs="Times New Roman"/>
          <w:sz w:val="16"/>
          <w:szCs w:val="16"/>
        </w:rPr>
        <w:t xml:space="preserve">Ustawy z dnia 26 października 1982 r. o postępowaniu w sprawach nieletnich /Dz. U. z 1982 r. Nr 35 poz. 228 z p. zm. – tekst jednolity Dz. z 2002 r. Nr 11 poz. 109 z </w:t>
      </w:r>
      <w:proofErr w:type="spellStart"/>
      <w:r w:rsidRPr="002945D3">
        <w:rPr>
          <w:rFonts w:cs="Times New Roman"/>
          <w:sz w:val="16"/>
          <w:szCs w:val="16"/>
        </w:rPr>
        <w:t>późn</w:t>
      </w:r>
      <w:proofErr w:type="spellEnd"/>
      <w:r w:rsidRPr="002945D3">
        <w:rPr>
          <w:rFonts w:cs="Times New Roman"/>
          <w:sz w:val="16"/>
          <w:szCs w:val="16"/>
        </w:rPr>
        <w:t>. zm./ oraz przepisy wykonawcze w związku z ustawą /.</w:t>
      </w:r>
    </w:p>
    <w:p w:rsidR="00405009" w:rsidRPr="002945D3" w:rsidRDefault="00405009" w:rsidP="002945D3">
      <w:pPr>
        <w:pStyle w:val="Akapitzlist"/>
        <w:numPr>
          <w:ilvl w:val="0"/>
          <w:numId w:val="1"/>
        </w:numPr>
        <w:jc w:val="both"/>
        <w:rPr>
          <w:sz w:val="16"/>
          <w:szCs w:val="16"/>
        </w:rPr>
      </w:pPr>
      <w:r w:rsidRPr="002945D3">
        <w:rPr>
          <w:rFonts w:cs="Times New Roman"/>
          <w:sz w:val="16"/>
          <w:szCs w:val="16"/>
        </w:rPr>
        <w:t>Ustawy z dnia 26 października 1982 r. o wychowaniu w trzeźwości i przeciwdziałaniu alkoholizmowi /Dz. U. Nr 35, poz. 230 z p. zm./</w:t>
      </w:r>
    </w:p>
    <w:p w:rsidR="00405009" w:rsidRPr="002945D3" w:rsidRDefault="00405009" w:rsidP="002945D3">
      <w:pPr>
        <w:pStyle w:val="Akapitzlist"/>
        <w:numPr>
          <w:ilvl w:val="0"/>
          <w:numId w:val="1"/>
        </w:numPr>
        <w:jc w:val="both"/>
        <w:rPr>
          <w:sz w:val="16"/>
          <w:szCs w:val="16"/>
        </w:rPr>
      </w:pPr>
      <w:r w:rsidRPr="002945D3">
        <w:rPr>
          <w:rFonts w:cs="Times New Roman"/>
          <w:sz w:val="16"/>
          <w:szCs w:val="16"/>
        </w:rPr>
        <w:t>Ustawy z dnia 29 lipca 2005r. o przeciwdziałaniu narkomanii / Dz. U. Nr 179, poz. 1485 /.</w:t>
      </w:r>
    </w:p>
    <w:p w:rsidR="00405009" w:rsidRPr="002945D3" w:rsidRDefault="00405009" w:rsidP="002945D3">
      <w:pPr>
        <w:pStyle w:val="Akapitzlist"/>
        <w:numPr>
          <w:ilvl w:val="0"/>
          <w:numId w:val="1"/>
        </w:numPr>
        <w:jc w:val="both"/>
        <w:rPr>
          <w:sz w:val="16"/>
          <w:szCs w:val="16"/>
        </w:rPr>
      </w:pPr>
      <w:r w:rsidRPr="002945D3">
        <w:rPr>
          <w:rFonts w:cs="Times New Roman"/>
          <w:sz w:val="16"/>
          <w:szCs w:val="16"/>
        </w:rPr>
        <w:t xml:space="preserve">Ustawy z dnia 6 kwietnia 1990 r. o Policji /Dz. U. Nr 30 poz. 179 z </w:t>
      </w:r>
      <w:proofErr w:type="spellStart"/>
      <w:r w:rsidRPr="002945D3">
        <w:rPr>
          <w:rFonts w:cs="Times New Roman"/>
          <w:sz w:val="16"/>
          <w:szCs w:val="16"/>
        </w:rPr>
        <w:t>późn</w:t>
      </w:r>
      <w:proofErr w:type="spellEnd"/>
      <w:r w:rsidRPr="002945D3">
        <w:rPr>
          <w:rFonts w:cs="Times New Roman"/>
          <w:sz w:val="16"/>
          <w:szCs w:val="16"/>
        </w:rPr>
        <w:t>. zm./</w:t>
      </w:r>
    </w:p>
    <w:p w:rsidR="00405009" w:rsidRPr="002945D3" w:rsidRDefault="00405009" w:rsidP="002945D3">
      <w:pPr>
        <w:pStyle w:val="Akapitzlist"/>
        <w:numPr>
          <w:ilvl w:val="0"/>
          <w:numId w:val="1"/>
        </w:numPr>
        <w:jc w:val="both"/>
        <w:rPr>
          <w:sz w:val="16"/>
          <w:szCs w:val="16"/>
        </w:rPr>
      </w:pPr>
      <w:r w:rsidRPr="002945D3">
        <w:rPr>
          <w:rFonts w:cs="Times New Roman"/>
          <w:sz w:val="16"/>
          <w:szCs w:val="16"/>
        </w:rPr>
        <w:t xml:space="preserve">Ustawy z dnia 7 września 1991r. o systemie oświaty /Dz. U. z 1996 r. Nr 67, poz. 329 z </w:t>
      </w:r>
      <w:proofErr w:type="spellStart"/>
      <w:r w:rsidRPr="002945D3">
        <w:rPr>
          <w:rFonts w:cs="Times New Roman"/>
          <w:sz w:val="16"/>
          <w:szCs w:val="16"/>
        </w:rPr>
        <w:t>późn</w:t>
      </w:r>
      <w:proofErr w:type="spellEnd"/>
      <w:r w:rsidRPr="002945D3">
        <w:rPr>
          <w:rFonts w:cs="Times New Roman"/>
          <w:sz w:val="16"/>
          <w:szCs w:val="16"/>
        </w:rPr>
        <w:t>. zm./</w:t>
      </w:r>
    </w:p>
    <w:p w:rsidR="00405009" w:rsidRPr="002945D3" w:rsidRDefault="00405009" w:rsidP="002945D3">
      <w:pPr>
        <w:pStyle w:val="Akapitzlist"/>
        <w:numPr>
          <w:ilvl w:val="0"/>
          <w:numId w:val="1"/>
        </w:numPr>
        <w:jc w:val="both"/>
        <w:rPr>
          <w:sz w:val="16"/>
          <w:szCs w:val="16"/>
        </w:rPr>
      </w:pPr>
      <w:r w:rsidRPr="002945D3">
        <w:rPr>
          <w:rFonts w:cs="Times New Roman"/>
          <w:sz w:val="16"/>
          <w:szCs w:val="16"/>
        </w:rPr>
        <w:t>Rozporządzenia Ministra Edukacji Narodowej i sportu z dnia 31 stycznia 2003 r. w sprawie szczegółowych form działalności wychowawczej i zapobiegawczej wśród dzieci i młodzieży zagrożonych uzależnieniem /Dz. U. Nr 26, poz. 226/.</w:t>
      </w:r>
    </w:p>
    <w:p w:rsidR="00405009" w:rsidRPr="002945D3" w:rsidRDefault="00405009" w:rsidP="002945D3">
      <w:pPr>
        <w:pStyle w:val="Akapitzlist"/>
        <w:numPr>
          <w:ilvl w:val="0"/>
          <w:numId w:val="1"/>
        </w:numPr>
        <w:jc w:val="both"/>
        <w:rPr>
          <w:sz w:val="16"/>
          <w:szCs w:val="16"/>
        </w:rPr>
      </w:pPr>
      <w:r w:rsidRPr="002945D3">
        <w:rPr>
          <w:rFonts w:cs="Times New Roman"/>
          <w:sz w:val="16"/>
          <w:szCs w:val="16"/>
        </w:rPr>
        <w:t>Ustawy z dnia 26 października 1982 r. o postępowaniu w sprawach nieletnich, która jest podstawowym aktem prawnym regulującym zasady postępowania policji</w:t>
      </w:r>
      <w:r w:rsidR="002945D3">
        <w:rPr>
          <w:rFonts w:cs="Times New Roman"/>
          <w:sz w:val="16"/>
          <w:szCs w:val="16"/>
        </w:rPr>
        <w:t xml:space="preserve"> </w:t>
      </w:r>
      <w:r w:rsidRPr="002945D3">
        <w:rPr>
          <w:rFonts w:cs="Times New Roman"/>
          <w:sz w:val="16"/>
          <w:szCs w:val="16"/>
        </w:rPr>
        <w:t>z nieletnimi sprawcami czynów karalnych.</w:t>
      </w:r>
    </w:p>
    <w:p w:rsidR="006633A1" w:rsidRPr="002945D3" w:rsidRDefault="00405009" w:rsidP="002945D3">
      <w:pPr>
        <w:pStyle w:val="Akapitzlist"/>
        <w:numPr>
          <w:ilvl w:val="0"/>
          <w:numId w:val="1"/>
        </w:numPr>
        <w:jc w:val="both"/>
        <w:rPr>
          <w:sz w:val="16"/>
          <w:szCs w:val="16"/>
        </w:rPr>
      </w:pPr>
      <w:r w:rsidRPr="002945D3">
        <w:rPr>
          <w:rFonts w:cs="Times New Roman"/>
          <w:sz w:val="16"/>
          <w:szCs w:val="16"/>
        </w:rPr>
        <w:t>Rozporządzenia Ministra Polityki Społecznej z dnia 19.10.2007r. w sprawie Placówek Opiekuńczo- Wychowawczych / Dz. U</w:t>
      </w:r>
      <w:r w:rsidR="002945D3">
        <w:rPr>
          <w:rFonts w:cs="Times New Roman"/>
          <w:sz w:val="16"/>
          <w:szCs w:val="16"/>
        </w:rPr>
        <w:t>.</w:t>
      </w:r>
      <w:r w:rsidRPr="002945D3">
        <w:rPr>
          <w:rFonts w:cs="Times New Roman"/>
          <w:sz w:val="16"/>
          <w:szCs w:val="16"/>
        </w:rPr>
        <w:t xml:space="preserve"> Nr 201, poz. 1455/.</w:t>
      </w:r>
    </w:p>
    <w:p w:rsidR="00405009" w:rsidRDefault="002945D3" w:rsidP="002945D3">
      <w:pPr>
        <w:pStyle w:val="Akapitzlist"/>
        <w:tabs>
          <w:tab w:val="left" w:pos="8370"/>
        </w:tabs>
        <w:jc w:val="both"/>
      </w:pPr>
      <w:r w:rsidRPr="002945D3">
        <w:rPr>
          <w:sz w:val="16"/>
          <w:szCs w:val="16"/>
        </w:rPr>
        <w:tab/>
      </w:r>
    </w:p>
    <w:p w:rsidR="006633A1" w:rsidRDefault="006633A1" w:rsidP="006633A1">
      <w:r>
        <w:t>zarządzam, co następuje:</w:t>
      </w:r>
    </w:p>
    <w:p w:rsidR="006633A1" w:rsidRDefault="006633A1" w:rsidP="002945D3">
      <w:pPr>
        <w:jc w:val="center"/>
      </w:pPr>
      <w:r>
        <w:t>§ 1</w:t>
      </w:r>
    </w:p>
    <w:p w:rsidR="007C3D5D" w:rsidRDefault="001F4A8C" w:rsidP="006633A1">
      <w:r>
        <w:t>Wprowadza się</w:t>
      </w:r>
      <w:r w:rsidR="007C3D5D">
        <w:t xml:space="preserve"> w Gimnazjum im. ks. Jana Twardowskiego w Chwiramie</w:t>
      </w:r>
      <w:r w:rsidR="006633A1">
        <w:t>:</w:t>
      </w:r>
    </w:p>
    <w:p w:rsidR="002945D3" w:rsidRDefault="002945D3" w:rsidP="002945D3">
      <w:pPr>
        <w:pStyle w:val="Akapitzlist"/>
        <w:numPr>
          <w:ilvl w:val="0"/>
          <w:numId w:val="2"/>
        </w:numPr>
        <w:jc w:val="both"/>
      </w:pPr>
      <w:r>
        <w:t>Procedurę</w:t>
      </w:r>
      <w:r w:rsidRPr="002945D3">
        <w:t xml:space="preserve"> postępowania w przypadku stwierdzenia występowania u ucznia czynników wskazujących na ryzyko zachowań samobójczych, prób samobójczych lub samobójstwa ucznia.</w:t>
      </w:r>
    </w:p>
    <w:p w:rsidR="002945D3" w:rsidRDefault="002945D3" w:rsidP="002945D3">
      <w:pPr>
        <w:pStyle w:val="Akapitzlist"/>
        <w:numPr>
          <w:ilvl w:val="0"/>
          <w:numId w:val="2"/>
        </w:numPr>
        <w:jc w:val="both"/>
      </w:pPr>
      <w:r>
        <w:t>Procedurę postępowania w sytuacjach, gdy rodzice odmawiają współpracy ze szkołą lub rodzina jest niewydolna wychowawczo (rodzice uzależnieni od alkoholu, narkotyków lub przejawiający zachowania mogące świadczyć o zaburzeniach psychicznych, dziecko jest uczestnikiem lub ofiarą przemocy domowej, nieuregulowana jest sytuacja prawna dziecka).</w:t>
      </w:r>
    </w:p>
    <w:p w:rsidR="002945D3" w:rsidRDefault="002945D3" w:rsidP="002945D3">
      <w:pPr>
        <w:pStyle w:val="Akapitzlist"/>
        <w:numPr>
          <w:ilvl w:val="0"/>
          <w:numId w:val="2"/>
        </w:numPr>
        <w:jc w:val="both"/>
      </w:pPr>
      <w:r>
        <w:t>Procedurę postępowania w przypadku uzyskania informacji o popełnieniu przestępstwa ściganego z urzędu na terenie szkoły.</w:t>
      </w:r>
    </w:p>
    <w:p w:rsidR="002945D3" w:rsidRDefault="002945D3" w:rsidP="002945D3">
      <w:pPr>
        <w:pStyle w:val="Akapitzlist"/>
        <w:numPr>
          <w:ilvl w:val="0"/>
          <w:numId w:val="2"/>
        </w:numPr>
        <w:jc w:val="both"/>
      </w:pPr>
      <w:r>
        <w:t>Procedurę postępowania w przypadku uczniowskich wagarów czy samowolnego opuszczenia terenu szkoły.</w:t>
      </w:r>
    </w:p>
    <w:p w:rsidR="002945D3" w:rsidRDefault="002945D3" w:rsidP="002945D3">
      <w:pPr>
        <w:pStyle w:val="Akapitzlist"/>
        <w:numPr>
          <w:ilvl w:val="0"/>
          <w:numId w:val="2"/>
        </w:numPr>
      </w:pPr>
      <w:r w:rsidRPr="002945D3">
        <w:t xml:space="preserve">Procedurę postępowania nauczyciela wobec ucznia, który </w:t>
      </w:r>
      <w:r>
        <w:t>stał się ofiarą czynu karalnego.</w:t>
      </w:r>
    </w:p>
    <w:p w:rsidR="002945D3" w:rsidRDefault="002945D3" w:rsidP="002945D3">
      <w:pPr>
        <w:pStyle w:val="Akapitzlist"/>
        <w:numPr>
          <w:ilvl w:val="0"/>
          <w:numId w:val="2"/>
        </w:numPr>
        <w:jc w:val="both"/>
      </w:pPr>
      <w:r>
        <w:t>Szczegółowe</w:t>
      </w:r>
      <w:r w:rsidRPr="002945D3">
        <w:t xml:space="preserve"> zadania dyrektora szkoły, nauczycieli i wychowawców, pedagoga szkolnego, pielęgniarki szkolnej oraz pracowników administracji i obsługi w zakresie działań wychowawczych, zapobiegawczych i interwencyjnych mających na celu bezpieczeństwo uczniów.</w:t>
      </w:r>
      <w:r>
        <w:tab/>
      </w:r>
    </w:p>
    <w:p w:rsidR="001F4A8C" w:rsidRDefault="001F4A8C" w:rsidP="006633A1"/>
    <w:p w:rsidR="006633A1" w:rsidRDefault="006633A1" w:rsidP="006633A1"/>
    <w:p w:rsidR="006633A1" w:rsidRDefault="006633A1" w:rsidP="002945D3">
      <w:pPr>
        <w:jc w:val="center"/>
      </w:pPr>
      <w:r>
        <w:t>§ 2</w:t>
      </w:r>
    </w:p>
    <w:p w:rsidR="006633A1" w:rsidRDefault="006633A1" w:rsidP="006633A1">
      <w:r>
        <w:t>Wykonanie zarządzenia powierza się Dyrektorowi Szkoły.</w:t>
      </w:r>
    </w:p>
    <w:p w:rsidR="006633A1" w:rsidRDefault="006633A1" w:rsidP="002945D3">
      <w:pPr>
        <w:jc w:val="center"/>
      </w:pPr>
      <w:r>
        <w:t>§ 3</w:t>
      </w:r>
    </w:p>
    <w:p w:rsidR="006633A1" w:rsidRDefault="006633A1" w:rsidP="006633A1">
      <w:r>
        <w:t>Zarządzenie wchodzi w życie z dniem podpisania.</w:t>
      </w:r>
    </w:p>
    <w:p w:rsidR="006633A1" w:rsidRDefault="006633A1" w:rsidP="006633A1">
      <w:r>
        <w:t xml:space="preserve"> </w:t>
      </w:r>
    </w:p>
    <w:p w:rsidR="002945D3" w:rsidRDefault="002945D3" w:rsidP="007C3D5D">
      <w:pPr>
        <w:jc w:val="right"/>
      </w:pPr>
    </w:p>
    <w:p w:rsidR="00015B08" w:rsidRDefault="00015B08" w:rsidP="00015B08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Dyrektor Gimnazjum </w:t>
      </w:r>
      <w:r>
        <w:rPr>
          <w:b/>
          <w:sz w:val="18"/>
          <w:szCs w:val="18"/>
        </w:rPr>
        <w:br/>
        <w:t xml:space="preserve">im. ks. Jana Twardowskiego w Chwiramie </w:t>
      </w:r>
      <w:r>
        <w:rPr>
          <w:b/>
          <w:sz w:val="18"/>
          <w:szCs w:val="18"/>
        </w:rPr>
        <w:br/>
        <w:t xml:space="preserve">                 Elżbieta Kowalska</w:t>
      </w:r>
    </w:p>
    <w:p w:rsidR="002945D3" w:rsidRDefault="002945D3" w:rsidP="007C3D5D">
      <w:pPr>
        <w:jc w:val="right"/>
      </w:pPr>
      <w:bookmarkStart w:id="0" w:name="_GoBack"/>
      <w:bookmarkEnd w:id="0"/>
    </w:p>
    <w:p w:rsidR="002945D3" w:rsidRDefault="002945D3" w:rsidP="007C3D5D">
      <w:pPr>
        <w:jc w:val="right"/>
      </w:pPr>
    </w:p>
    <w:p w:rsidR="002945D3" w:rsidRDefault="002945D3" w:rsidP="007C3D5D">
      <w:pPr>
        <w:jc w:val="right"/>
      </w:pPr>
    </w:p>
    <w:p w:rsidR="002945D3" w:rsidRDefault="002945D3" w:rsidP="007C3D5D">
      <w:pPr>
        <w:jc w:val="right"/>
      </w:pPr>
    </w:p>
    <w:p w:rsidR="002945D3" w:rsidRDefault="002945D3" w:rsidP="007C3D5D">
      <w:pPr>
        <w:jc w:val="right"/>
      </w:pPr>
    </w:p>
    <w:p w:rsidR="002945D3" w:rsidRDefault="002945D3" w:rsidP="007C3D5D">
      <w:pPr>
        <w:jc w:val="right"/>
      </w:pPr>
    </w:p>
    <w:p w:rsidR="006633A1" w:rsidRPr="0069287B" w:rsidRDefault="00F24C7C" w:rsidP="00F24C7C">
      <w:pPr>
        <w:rPr>
          <w:sz w:val="14"/>
          <w:szCs w:val="14"/>
        </w:rPr>
      </w:pPr>
      <w:r w:rsidRPr="0069287B">
        <w:rPr>
          <w:sz w:val="14"/>
          <w:szCs w:val="14"/>
        </w:rPr>
        <w:t>Załączniki:</w:t>
      </w:r>
      <w:r w:rsidR="007C3D5D" w:rsidRPr="0069287B">
        <w:rPr>
          <w:sz w:val="14"/>
          <w:szCs w:val="14"/>
        </w:rPr>
        <w:t xml:space="preserve">    </w:t>
      </w:r>
    </w:p>
    <w:p w:rsidR="002945D3" w:rsidRPr="0069287B" w:rsidRDefault="002B37B8" w:rsidP="002945D3">
      <w:pPr>
        <w:jc w:val="both"/>
        <w:rPr>
          <w:sz w:val="14"/>
          <w:szCs w:val="14"/>
        </w:rPr>
      </w:pPr>
      <w:r w:rsidRPr="0069287B">
        <w:rPr>
          <w:sz w:val="14"/>
          <w:szCs w:val="14"/>
        </w:rPr>
        <w:t>Załącznik nr 1 -Procedura</w:t>
      </w:r>
      <w:r w:rsidR="002945D3" w:rsidRPr="0069287B">
        <w:rPr>
          <w:sz w:val="14"/>
          <w:szCs w:val="14"/>
        </w:rPr>
        <w:t xml:space="preserve"> postępowania w przypadku stwierdzenia występowania u ucznia czynników wskazujących na ryzyko zachowań samobójczych, prób samobójczych lub samobójstwa ucznia.</w:t>
      </w:r>
    </w:p>
    <w:p w:rsidR="002945D3" w:rsidRPr="0069287B" w:rsidRDefault="002945D3" w:rsidP="002945D3">
      <w:pPr>
        <w:jc w:val="both"/>
        <w:rPr>
          <w:sz w:val="14"/>
          <w:szCs w:val="14"/>
        </w:rPr>
      </w:pPr>
      <w:r w:rsidRPr="0069287B">
        <w:rPr>
          <w:sz w:val="14"/>
          <w:szCs w:val="14"/>
        </w:rPr>
        <w:t>Załącznik nr 2 -</w:t>
      </w:r>
      <w:r w:rsidR="002B37B8" w:rsidRPr="0069287B">
        <w:rPr>
          <w:sz w:val="14"/>
          <w:szCs w:val="14"/>
        </w:rPr>
        <w:t>Procedura</w:t>
      </w:r>
      <w:r w:rsidRPr="0069287B">
        <w:rPr>
          <w:sz w:val="14"/>
          <w:szCs w:val="14"/>
        </w:rPr>
        <w:t xml:space="preserve"> postępowania w sytuacjach, gdy rodzice odmawiają współpracy ze szkołą lub rodzina jest niewydolna wychowawczo (rodzice uzależnieni od alkoholu, narkotyków lub przejawiający zachowania mogące świadczyć o zaburzeniach psychicznych, dziecko jest uczestnikiem lub ofiarą przemocy domowej, nieuregulowana jest sytuacja prawna dziecka).</w:t>
      </w:r>
    </w:p>
    <w:p w:rsidR="002945D3" w:rsidRPr="0069287B" w:rsidRDefault="002945D3" w:rsidP="002945D3">
      <w:pPr>
        <w:jc w:val="both"/>
        <w:rPr>
          <w:sz w:val="14"/>
          <w:szCs w:val="14"/>
        </w:rPr>
      </w:pPr>
      <w:r w:rsidRPr="0069287B">
        <w:rPr>
          <w:sz w:val="14"/>
          <w:szCs w:val="14"/>
        </w:rPr>
        <w:t>Załącznik nr 3 -</w:t>
      </w:r>
      <w:r w:rsidR="002B37B8" w:rsidRPr="0069287B">
        <w:rPr>
          <w:sz w:val="14"/>
          <w:szCs w:val="14"/>
        </w:rPr>
        <w:t>Procedura</w:t>
      </w:r>
      <w:r w:rsidRPr="0069287B">
        <w:rPr>
          <w:sz w:val="14"/>
          <w:szCs w:val="14"/>
        </w:rPr>
        <w:t xml:space="preserve"> postępowania w przypadku uzyskania informacji o popełnieniu przestępstwa ściganego z urzędu na terenie szkoły.</w:t>
      </w:r>
    </w:p>
    <w:p w:rsidR="002945D3" w:rsidRPr="0069287B" w:rsidRDefault="002945D3" w:rsidP="002945D3">
      <w:pPr>
        <w:jc w:val="both"/>
        <w:rPr>
          <w:sz w:val="14"/>
          <w:szCs w:val="14"/>
        </w:rPr>
      </w:pPr>
      <w:r w:rsidRPr="0069287B">
        <w:rPr>
          <w:sz w:val="14"/>
          <w:szCs w:val="14"/>
        </w:rPr>
        <w:t>Załącznik nr 4 -</w:t>
      </w:r>
      <w:r w:rsidR="002B37B8" w:rsidRPr="0069287B">
        <w:rPr>
          <w:sz w:val="14"/>
          <w:szCs w:val="14"/>
        </w:rPr>
        <w:t>Procedura</w:t>
      </w:r>
      <w:r w:rsidRPr="0069287B">
        <w:rPr>
          <w:sz w:val="14"/>
          <w:szCs w:val="14"/>
        </w:rPr>
        <w:t xml:space="preserve"> postępowania w przypadku uczniowskich wagarów czy samowolnego opuszczenia terenu szkoły.</w:t>
      </w:r>
    </w:p>
    <w:p w:rsidR="002945D3" w:rsidRPr="0069287B" w:rsidRDefault="002945D3" w:rsidP="002945D3">
      <w:pPr>
        <w:jc w:val="both"/>
        <w:rPr>
          <w:sz w:val="14"/>
          <w:szCs w:val="14"/>
        </w:rPr>
      </w:pPr>
      <w:r w:rsidRPr="0069287B">
        <w:rPr>
          <w:sz w:val="14"/>
          <w:szCs w:val="14"/>
        </w:rPr>
        <w:t>Załącznik r 5 -</w:t>
      </w:r>
      <w:r w:rsidR="002B37B8" w:rsidRPr="0069287B">
        <w:rPr>
          <w:sz w:val="14"/>
          <w:szCs w:val="14"/>
        </w:rPr>
        <w:t>Procedura</w:t>
      </w:r>
      <w:r w:rsidRPr="0069287B">
        <w:rPr>
          <w:sz w:val="14"/>
          <w:szCs w:val="14"/>
        </w:rPr>
        <w:t xml:space="preserve"> postępowania nauczyciela wobec ucznia, który stał się ofiarą czynu karalnego.</w:t>
      </w:r>
    </w:p>
    <w:p w:rsidR="00C72A28" w:rsidRPr="0069287B" w:rsidRDefault="002945D3" w:rsidP="002945D3">
      <w:pPr>
        <w:jc w:val="both"/>
        <w:rPr>
          <w:sz w:val="14"/>
          <w:szCs w:val="14"/>
        </w:rPr>
      </w:pPr>
      <w:r w:rsidRPr="0069287B">
        <w:rPr>
          <w:sz w:val="14"/>
          <w:szCs w:val="14"/>
        </w:rPr>
        <w:t xml:space="preserve">Załącznik nr 6 - </w:t>
      </w:r>
      <w:r w:rsidR="002B37B8" w:rsidRPr="0069287B">
        <w:rPr>
          <w:sz w:val="14"/>
          <w:szCs w:val="14"/>
        </w:rPr>
        <w:t>Z</w:t>
      </w:r>
      <w:r w:rsidRPr="0069287B">
        <w:rPr>
          <w:sz w:val="14"/>
          <w:szCs w:val="14"/>
        </w:rPr>
        <w:t>adania dyrektora szkoły, nauczycieli i wychowawców, pedagoga szkolnego, pielęgniarki szkolnej oraz pracowników administracji i obsługi w zakresie działań wychowawczych, zapobiegawczych i interwencyjnych mających na celu bezpieczeństwo uczniów.</w:t>
      </w:r>
      <w:r w:rsidRPr="0069287B">
        <w:rPr>
          <w:sz w:val="14"/>
          <w:szCs w:val="14"/>
        </w:rPr>
        <w:tab/>
      </w:r>
    </w:p>
    <w:sectPr w:rsidR="00C72A28" w:rsidRPr="006928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BD1F2B"/>
    <w:multiLevelType w:val="hybridMultilevel"/>
    <w:tmpl w:val="108E9C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3E47C3"/>
    <w:multiLevelType w:val="hybridMultilevel"/>
    <w:tmpl w:val="999C7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3A1"/>
    <w:rsid w:val="00015B08"/>
    <w:rsid w:val="000161E0"/>
    <w:rsid w:val="000312E9"/>
    <w:rsid w:val="0003373D"/>
    <w:rsid w:val="00051C07"/>
    <w:rsid w:val="00062E2F"/>
    <w:rsid w:val="000C392E"/>
    <w:rsid w:val="00124EA4"/>
    <w:rsid w:val="00181AEC"/>
    <w:rsid w:val="001F29B5"/>
    <w:rsid w:val="001F30C5"/>
    <w:rsid w:val="001F4A8C"/>
    <w:rsid w:val="0021038F"/>
    <w:rsid w:val="0022433E"/>
    <w:rsid w:val="002248F7"/>
    <w:rsid w:val="002376EF"/>
    <w:rsid w:val="00242B65"/>
    <w:rsid w:val="002619F1"/>
    <w:rsid w:val="002668F6"/>
    <w:rsid w:val="00274948"/>
    <w:rsid w:val="00284C3D"/>
    <w:rsid w:val="0028783E"/>
    <w:rsid w:val="002945D3"/>
    <w:rsid w:val="002B37B8"/>
    <w:rsid w:val="002D1314"/>
    <w:rsid w:val="0032369F"/>
    <w:rsid w:val="003327EE"/>
    <w:rsid w:val="0034557C"/>
    <w:rsid w:val="00363E55"/>
    <w:rsid w:val="00376DEC"/>
    <w:rsid w:val="003C3B40"/>
    <w:rsid w:val="003C550C"/>
    <w:rsid w:val="00405009"/>
    <w:rsid w:val="00443E30"/>
    <w:rsid w:val="00453B3A"/>
    <w:rsid w:val="00456EAF"/>
    <w:rsid w:val="00464E82"/>
    <w:rsid w:val="004A517A"/>
    <w:rsid w:val="004B3D62"/>
    <w:rsid w:val="004C3194"/>
    <w:rsid w:val="004D6310"/>
    <w:rsid w:val="0050090C"/>
    <w:rsid w:val="00515463"/>
    <w:rsid w:val="00553995"/>
    <w:rsid w:val="005845FF"/>
    <w:rsid w:val="005A76A6"/>
    <w:rsid w:val="005B3880"/>
    <w:rsid w:val="005B7B1A"/>
    <w:rsid w:val="005C68E3"/>
    <w:rsid w:val="005D71A7"/>
    <w:rsid w:val="006633A1"/>
    <w:rsid w:val="0069287B"/>
    <w:rsid w:val="00696F22"/>
    <w:rsid w:val="006A2E7C"/>
    <w:rsid w:val="006A7207"/>
    <w:rsid w:val="006B35D9"/>
    <w:rsid w:val="006C3833"/>
    <w:rsid w:val="006C7235"/>
    <w:rsid w:val="006E10EB"/>
    <w:rsid w:val="00776439"/>
    <w:rsid w:val="00782189"/>
    <w:rsid w:val="007A0B8C"/>
    <w:rsid w:val="007B055D"/>
    <w:rsid w:val="007C3D5D"/>
    <w:rsid w:val="007D69B8"/>
    <w:rsid w:val="007F4132"/>
    <w:rsid w:val="00804D78"/>
    <w:rsid w:val="00844A9D"/>
    <w:rsid w:val="00846EB3"/>
    <w:rsid w:val="008527EA"/>
    <w:rsid w:val="00856C56"/>
    <w:rsid w:val="00874D31"/>
    <w:rsid w:val="00877639"/>
    <w:rsid w:val="008803D0"/>
    <w:rsid w:val="0090241D"/>
    <w:rsid w:val="00916264"/>
    <w:rsid w:val="00925212"/>
    <w:rsid w:val="00981F3B"/>
    <w:rsid w:val="009B2AFB"/>
    <w:rsid w:val="009E5A06"/>
    <w:rsid w:val="009F2A77"/>
    <w:rsid w:val="00A52767"/>
    <w:rsid w:val="00AA119C"/>
    <w:rsid w:val="00AA69A7"/>
    <w:rsid w:val="00B47139"/>
    <w:rsid w:val="00B502AE"/>
    <w:rsid w:val="00B64294"/>
    <w:rsid w:val="00B97A21"/>
    <w:rsid w:val="00BA7402"/>
    <w:rsid w:val="00BB40F0"/>
    <w:rsid w:val="00BD6BC1"/>
    <w:rsid w:val="00C72A28"/>
    <w:rsid w:val="00CD0D25"/>
    <w:rsid w:val="00CD1347"/>
    <w:rsid w:val="00CF3840"/>
    <w:rsid w:val="00D52F34"/>
    <w:rsid w:val="00DB1008"/>
    <w:rsid w:val="00DB1E9D"/>
    <w:rsid w:val="00DC3CFA"/>
    <w:rsid w:val="00DE1532"/>
    <w:rsid w:val="00E25AC2"/>
    <w:rsid w:val="00E5679C"/>
    <w:rsid w:val="00E8467E"/>
    <w:rsid w:val="00E94377"/>
    <w:rsid w:val="00EA229A"/>
    <w:rsid w:val="00EC042B"/>
    <w:rsid w:val="00EE4C08"/>
    <w:rsid w:val="00F1786A"/>
    <w:rsid w:val="00F24C7C"/>
    <w:rsid w:val="00F6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12792A-B126-4411-BE3A-F52952B20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0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02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641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Sekretariat</cp:lastModifiedBy>
  <cp:revision>13</cp:revision>
  <dcterms:created xsi:type="dcterms:W3CDTF">2015-06-28T09:19:00Z</dcterms:created>
  <dcterms:modified xsi:type="dcterms:W3CDTF">2015-07-13T10:40:00Z</dcterms:modified>
</cp:coreProperties>
</file>